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71997" cy="331005"/>
                    </a:xfrm>
                    <a:prstGeom prst="rect">
                      <a:avLst/>
                    </a:prstGeom>
                  </pic:spPr>
                </pic:pic>
              </a:graphicData>
            </a:graphic>
          </wp:inline>
        </w:drawing>
      </w:r>
    </w:p>
    <w:p w:rsidR="00BB2BF2" w:rsidRDefault="00BB2BF2" w:rsidP="00AB5916">
      <w:pPr>
        <w:autoSpaceDE w:val="0"/>
        <w:autoSpaceDN w:val="0"/>
        <w:adjustRightInd w:val="0"/>
        <w:spacing w:after="0" w:line="240" w:lineRule="auto"/>
        <w:rPr>
          <w:rFonts w:ascii="Arial" w:hAnsi="Arial" w:cs="Arial"/>
          <w:b/>
          <w:bCs/>
          <w:color w:val="404040"/>
          <w:sz w:val="24"/>
          <w:szCs w:val="24"/>
        </w:rPr>
      </w:pPr>
    </w:p>
    <w:p w:rsidR="00AB5916" w:rsidRPr="00BA21B4" w:rsidRDefault="003E7CE6" w:rsidP="00AB5916">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Nombre</w:t>
      </w:r>
      <w:r w:rsidR="00340C57">
        <w:rPr>
          <w:rFonts w:ascii="Arial" w:hAnsi="Arial" w:cs="Arial"/>
          <w:b/>
          <w:bCs/>
          <w:color w:val="404040"/>
          <w:sz w:val="24"/>
          <w:szCs w:val="24"/>
        </w:rPr>
        <w:t xml:space="preserve"> </w:t>
      </w:r>
      <w:r w:rsidR="003C5768" w:rsidRPr="003C5768">
        <w:rPr>
          <w:rFonts w:ascii="Arial" w:hAnsi="Arial" w:cs="Arial"/>
          <w:color w:val="404040"/>
          <w:sz w:val="24"/>
          <w:szCs w:val="24"/>
        </w:rPr>
        <w:t>Lic. Aurora Solano Arroyo</w:t>
      </w:r>
    </w:p>
    <w:p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Grado de Escolaridad </w:t>
      </w:r>
      <w:r w:rsidR="003C5768" w:rsidRPr="003C5768">
        <w:rPr>
          <w:rFonts w:ascii="Arial" w:hAnsi="Arial" w:cs="Arial"/>
          <w:bCs/>
          <w:color w:val="404040"/>
          <w:sz w:val="24"/>
          <w:szCs w:val="24"/>
        </w:rPr>
        <w:t xml:space="preserve">Licenciada </w:t>
      </w:r>
      <w:r w:rsidR="003C5768">
        <w:rPr>
          <w:rFonts w:ascii="Arial" w:hAnsi="Arial" w:cs="Arial"/>
          <w:bCs/>
          <w:color w:val="404040"/>
          <w:sz w:val="24"/>
          <w:szCs w:val="24"/>
        </w:rPr>
        <w:t>en</w:t>
      </w:r>
      <w:r w:rsidR="003C5768" w:rsidRPr="003C5768">
        <w:rPr>
          <w:rFonts w:ascii="Arial" w:hAnsi="Arial" w:cs="Arial"/>
          <w:bCs/>
          <w:color w:val="404040"/>
          <w:sz w:val="24"/>
          <w:szCs w:val="24"/>
        </w:rPr>
        <w:t xml:space="preserve"> Derecho.</w:t>
      </w:r>
    </w:p>
    <w:p w:rsidR="00AB5916" w:rsidRPr="0085621D"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Cédula Profesional </w:t>
      </w:r>
      <w:r w:rsidRPr="00BA21B4">
        <w:rPr>
          <w:rFonts w:ascii="Arial" w:hAnsi="Arial" w:cs="Arial"/>
          <w:b/>
          <w:bCs/>
          <w:i/>
          <w:color w:val="404040"/>
          <w:sz w:val="24"/>
          <w:szCs w:val="24"/>
        </w:rPr>
        <w:t>(Licenciatura</w:t>
      </w:r>
      <w:r w:rsidR="003E7CE6" w:rsidRPr="00BA21B4">
        <w:rPr>
          <w:rFonts w:ascii="Arial" w:hAnsi="Arial" w:cs="Arial"/>
          <w:b/>
          <w:bCs/>
          <w:color w:val="404040"/>
          <w:sz w:val="24"/>
          <w:szCs w:val="24"/>
        </w:rPr>
        <w:t xml:space="preserve">) </w:t>
      </w:r>
      <w:r w:rsidR="00471D17" w:rsidRPr="0085621D">
        <w:rPr>
          <w:rFonts w:ascii="Arial" w:hAnsi="Arial" w:cs="Arial"/>
          <w:color w:val="404040"/>
          <w:sz w:val="24"/>
          <w:szCs w:val="24"/>
        </w:rPr>
        <w:t>4549008</w:t>
      </w:r>
    </w:p>
    <w:p w:rsidR="00AB5916" w:rsidRPr="00BA21B4" w:rsidRDefault="00AB5916" w:rsidP="00AB5916">
      <w:pPr>
        <w:autoSpaceDE w:val="0"/>
        <w:autoSpaceDN w:val="0"/>
        <w:adjustRightInd w:val="0"/>
        <w:spacing w:after="0" w:line="240" w:lineRule="auto"/>
        <w:rPr>
          <w:rFonts w:ascii="NeoSansPro-Regular" w:hAnsi="NeoSansPro-Regular" w:cs="NeoSansPro-Regular"/>
          <w:color w:val="404040"/>
          <w:sz w:val="24"/>
          <w:szCs w:val="24"/>
        </w:rPr>
      </w:pPr>
      <w:r w:rsidRPr="00BA21B4">
        <w:rPr>
          <w:rFonts w:ascii="Arial" w:hAnsi="Arial" w:cs="Arial"/>
          <w:b/>
          <w:bCs/>
          <w:color w:val="404040"/>
          <w:sz w:val="24"/>
          <w:szCs w:val="24"/>
        </w:rPr>
        <w:t>Teléfono de Oficina</w:t>
      </w:r>
      <w:r w:rsidR="00340C57">
        <w:rPr>
          <w:rFonts w:ascii="Arial" w:hAnsi="Arial" w:cs="Arial"/>
          <w:b/>
          <w:bCs/>
          <w:color w:val="404040"/>
          <w:sz w:val="24"/>
          <w:szCs w:val="24"/>
        </w:rPr>
        <w:t xml:space="preserve"> </w:t>
      </w:r>
      <w:r w:rsidR="003C5768">
        <w:rPr>
          <w:rFonts w:ascii="Arial" w:hAnsi="Arial" w:cs="Arial"/>
          <w:color w:val="404040"/>
          <w:sz w:val="24"/>
          <w:szCs w:val="24"/>
        </w:rPr>
        <w:t>9212365503</w:t>
      </w:r>
    </w:p>
    <w:p w:rsidR="00BB2BF2" w:rsidRDefault="00AB5916" w:rsidP="00BB2BF2">
      <w:pPr>
        <w:autoSpaceDE w:val="0"/>
        <w:autoSpaceDN w:val="0"/>
        <w:adjustRightInd w:val="0"/>
        <w:spacing w:after="0" w:line="240" w:lineRule="auto"/>
        <w:rPr>
          <w:rFonts w:ascii="Arial" w:hAnsi="Arial" w:cs="Arial"/>
          <w:b/>
          <w:bCs/>
          <w:color w:val="404040"/>
          <w:sz w:val="24"/>
          <w:szCs w:val="24"/>
        </w:rPr>
      </w:pPr>
      <w:r w:rsidRPr="00BA21B4">
        <w:rPr>
          <w:rFonts w:ascii="Arial" w:hAnsi="Arial" w:cs="Arial"/>
          <w:b/>
          <w:bCs/>
          <w:color w:val="404040"/>
          <w:sz w:val="24"/>
          <w:szCs w:val="24"/>
        </w:rPr>
        <w:t xml:space="preserve">Correo </w:t>
      </w:r>
      <w:r w:rsidR="00B55469" w:rsidRPr="00BA21B4">
        <w:rPr>
          <w:rFonts w:ascii="Arial" w:hAnsi="Arial" w:cs="Arial"/>
          <w:b/>
          <w:bCs/>
          <w:color w:val="404040"/>
          <w:sz w:val="24"/>
          <w:szCs w:val="24"/>
        </w:rPr>
        <w:t>Electrónico</w:t>
      </w:r>
      <w:r w:rsidR="00340C57">
        <w:rPr>
          <w:rFonts w:ascii="Arial" w:hAnsi="Arial" w:cs="Arial"/>
          <w:b/>
          <w:bCs/>
          <w:color w:val="404040"/>
          <w:sz w:val="24"/>
          <w:szCs w:val="24"/>
        </w:rPr>
        <w:t xml:space="preserve"> </w:t>
      </w:r>
    </w:p>
    <w:p w:rsidR="00340C57" w:rsidRPr="003C5768" w:rsidRDefault="00340C57" w:rsidP="00BB2BF2">
      <w:pPr>
        <w:autoSpaceDE w:val="0"/>
        <w:autoSpaceDN w:val="0"/>
        <w:adjustRightInd w:val="0"/>
        <w:spacing w:after="0" w:line="240" w:lineRule="auto"/>
        <w:rPr>
          <w:rFonts w:ascii="NeoSansPro-Bold" w:hAnsi="NeoSansPro-Bold" w:cs="NeoSansPro-Bold"/>
          <w:color w:val="FFFFFF"/>
          <w:sz w:val="24"/>
          <w:szCs w:val="24"/>
        </w:rPr>
      </w:pPr>
    </w:p>
    <w:p w:rsidR="00BB2BF2" w:rsidRDefault="00B55469"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66874" cy="372167"/>
                    </a:xfrm>
                    <a:prstGeom prst="rect">
                      <a:avLst/>
                    </a:prstGeom>
                  </pic:spPr>
                </pic:pic>
              </a:graphicData>
            </a:graphic>
          </wp:inline>
        </w:drawing>
      </w:r>
      <w:r w:rsidR="00AB5916">
        <w:rPr>
          <w:rFonts w:ascii="NeoSansPro-Bold" w:hAnsi="NeoSansPro-Bold" w:cs="NeoSansPro-Bold"/>
          <w:b/>
          <w:bCs/>
          <w:color w:val="FFFFFF"/>
          <w:sz w:val="24"/>
          <w:szCs w:val="24"/>
        </w:rPr>
        <w:t>Formación Académica</w:t>
      </w:r>
    </w:p>
    <w:p w:rsidR="00B55469" w:rsidRDefault="00B55469" w:rsidP="00BB2BF2">
      <w:pPr>
        <w:autoSpaceDE w:val="0"/>
        <w:autoSpaceDN w:val="0"/>
        <w:adjustRightInd w:val="0"/>
        <w:spacing w:after="0" w:line="240" w:lineRule="auto"/>
        <w:rPr>
          <w:rFonts w:ascii="NeoSansPro-Bold" w:hAnsi="NeoSansPro-Bold" w:cs="NeoSansPro-Bold"/>
          <w:b/>
          <w:bCs/>
          <w:color w:val="FFFFFF"/>
          <w:sz w:val="24"/>
          <w:szCs w:val="24"/>
        </w:rPr>
      </w:pPr>
    </w:p>
    <w:p w:rsidR="00BB2BF2" w:rsidRPr="00BB2BF2" w:rsidRDefault="00BB2BF2" w:rsidP="00BB2BF2">
      <w:pPr>
        <w:autoSpaceDE w:val="0"/>
        <w:autoSpaceDN w:val="0"/>
        <w:adjustRightInd w:val="0"/>
        <w:spacing w:after="0" w:line="240" w:lineRule="auto"/>
        <w:rPr>
          <w:rFonts w:ascii="NeoSansPro-Bold" w:hAnsi="NeoSansPro-Bold" w:cs="NeoSansPro-Bold"/>
          <w:b/>
          <w:bCs/>
          <w:color w:val="FFFFFF"/>
          <w:sz w:val="24"/>
          <w:szCs w:val="24"/>
        </w:rPr>
      </w:pPr>
      <w:r>
        <w:rPr>
          <w:rFonts w:ascii="Arial" w:hAnsi="Arial" w:cs="Arial"/>
          <w:b/>
          <w:color w:val="404040"/>
          <w:sz w:val="24"/>
          <w:szCs w:val="24"/>
        </w:rPr>
        <w:t>Año</w:t>
      </w:r>
    </w:p>
    <w:p w:rsidR="00BA21B4" w:rsidRDefault="003C5768" w:rsidP="00BB2BF2">
      <w:pPr>
        <w:autoSpaceDE w:val="0"/>
        <w:autoSpaceDN w:val="0"/>
        <w:adjustRightInd w:val="0"/>
        <w:spacing w:after="0" w:line="240" w:lineRule="auto"/>
        <w:rPr>
          <w:rFonts w:ascii="Arial" w:hAnsi="Arial" w:cs="Arial"/>
          <w:color w:val="404040"/>
          <w:sz w:val="24"/>
          <w:szCs w:val="24"/>
        </w:rPr>
      </w:pPr>
      <w:r w:rsidRPr="003C5768">
        <w:rPr>
          <w:rFonts w:ascii="Arial" w:hAnsi="Arial" w:cs="Arial"/>
          <w:color w:val="404040"/>
          <w:sz w:val="24"/>
          <w:szCs w:val="24"/>
        </w:rPr>
        <w:t>1994 -1998</w:t>
      </w:r>
    </w:p>
    <w:p w:rsidR="00BB2BF2" w:rsidRPr="00BA21B4" w:rsidRDefault="00BB2BF2" w:rsidP="00BB2BF2">
      <w:pPr>
        <w:autoSpaceDE w:val="0"/>
        <w:autoSpaceDN w:val="0"/>
        <w:adjustRightInd w:val="0"/>
        <w:spacing w:after="0" w:line="240" w:lineRule="auto"/>
        <w:rPr>
          <w:rFonts w:ascii="NeoSansPro-Bold" w:hAnsi="NeoSansPro-Bold" w:cs="NeoSansPro-Bold"/>
          <w:b/>
          <w:bCs/>
          <w:color w:val="FFFFFF"/>
          <w:sz w:val="24"/>
          <w:szCs w:val="24"/>
        </w:rPr>
      </w:pPr>
    </w:p>
    <w:p w:rsidR="00AB5916" w:rsidRDefault="00BB2BF2"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Trayectoria Profesional</w:t>
      </w:r>
    </w:p>
    <w:p w:rsidR="00BB2BF2" w:rsidRDefault="00BB2BF2" w:rsidP="00BB2BF2">
      <w:pPr>
        <w:autoSpaceDE w:val="0"/>
        <w:autoSpaceDN w:val="0"/>
        <w:adjustRightInd w:val="0"/>
        <w:spacing w:after="0" w:line="240" w:lineRule="auto"/>
        <w:rPr>
          <w:rFonts w:ascii="Arial" w:hAnsi="Arial" w:cs="Arial"/>
          <w:b/>
          <w:color w:val="404040"/>
          <w:sz w:val="24"/>
          <w:szCs w:val="24"/>
        </w:rPr>
      </w:pPr>
    </w:p>
    <w:p w:rsidR="00BB2BF2" w:rsidRDefault="00BB2BF2"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Año</w:t>
      </w:r>
    </w:p>
    <w:p w:rsidR="00BB32B0" w:rsidRPr="00BB32B0" w:rsidRDefault="00BB32B0" w:rsidP="00BB32B0">
      <w:pPr>
        <w:pStyle w:val="Prrafodelista"/>
        <w:numPr>
          <w:ilvl w:val="0"/>
          <w:numId w:val="2"/>
        </w:numPr>
        <w:jc w:val="both"/>
        <w:rPr>
          <w:rFonts w:ascii="Arial" w:hAnsi="Arial" w:cs="Arial"/>
          <w:sz w:val="24"/>
          <w:szCs w:val="24"/>
        </w:rPr>
      </w:pPr>
      <w:r w:rsidRPr="00BB32B0">
        <w:rPr>
          <w:rFonts w:ascii="Arial" w:hAnsi="Arial" w:cs="Arial"/>
          <w:sz w:val="24"/>
          <w:szCs w:val="24"/>
        </w:rPr>
        <w:t>Meritoria en el juzgado segundo de primera instancia del distrito judicial de Xalapa, Veracruz, del primero de octubre de 1995 a 26 de marzo de 1997.</w:t>
      </w:r>
    </w:p>
    <w:p w:rsidR="00BB32B0" w:rsidRPr="00BB32B0" w:rsidRDefault="00BB32B0" w:rsidP="00BB32B0">
      <w:pPr>
        <w:pStyle w:val="Prrafodelista"/>
        <w:numPr>
          <w:ilvl w:val="0"/>
          <w:numId w:val="2"/>
        </w:numPr>
        <w:jc w:val="both"/>
        <w:rPr>
          <w:rFonts w:ascii="Arial" w:hAnsi="Arial" w:cs="Arial"/>
          <w:sz w:val="24"/>
          <w:szCs w:val="24"/>
        </w:rPr>
      </w:pPr>
      <w:r w:rsidRPr="00BB32B0">
        <w:rPr>
          <w:rFonts w:ascii="Arial" w:hAnsi="Arial" w:cs="Arial"/>
          <w:sz w:val="24"/>
          <w:szCs w:val="24"/>
        </w:rPr>
        <w:t>Abogado postulante en el bufete jurídico del Lic. Zozimo Rivera Pérez; del primero de julio de 1997 al 13 de marzo del 200</w:t>
      </w:r>
      <w:r w:rsidR="006C63A4">
        <w:rPr>
          <w:rFonts w:ascii="Arial" w:hAnsi="Arial" w:cs="Arial"/>
          <w:sz w:val="24"/>
          <w:szCs w:val="24"/>
        </w:rPr>
        <w:t>0</w:t>
      </w:r>
      <w:r w:rsidRPr="00BB32B0">
        <w:rPr>
          <w:rFonts w:ascii="Arial" w:hAnsi="Arial" w:cs="Arial"/>
          <w:sz w:val="24"/>
          <w:szCs w:val="24"/>
        </w:rPr>
        <w:t>; ciudad de Xalapa, Veracruz.</w:t>
      </w:r>
    </w:p>
    <w:p w:rsidR="00BB32B0" w:rsidRPr="00BB32B0" w:rsidRDefault="00BB32B0" w:rsidP="00BB32B0">
      <w:pPr>
        <w:pStyle w:val="Prrafodelista"/>
        <w:numPr>
          <w:ilvl w:val="0"/>
          <w:numId w:val="2"/>
        </w:numPr>
        <w:jc w:val="both"/>
        <w:rPr>
          <w:rFonts w:ascii="Arial" w:hAnsi="Arial" w:cs="Arial"/>
          <w:sz w:val="24"/>
          <w:szCs w:val="24"/>
        </w:rPr>
      </w:pPr>
      <w:r w:rsidRPr="00BB32B0">
        <w:rPr>
          <w:rFonts w:ascii="Arial" w:hAnsi="Arial" w:cs="Arial"/>
          <w:sz w:val="24"/>
          <w:szCs w:val="24"/>
        </w:rPr>
        <w:t>Agencia del ministerio público investigador en la ciudad de isla, Veracruz; en abatimiento al rezago de las averiguaciones previas noviembre del 2000 al 30 de enero del 2001.</w:t>
      </w:r>
    </w:p>
    <w:p w:rsidR="00BB32B0" w:rsidRPr="00BB32B0" w:rsidRDefault="00BB32B0" w:rsidP="00BB32B0">
      <w:pPr>
        <w:pStyle w:val="Prrafodelista"/>
        <w:numPr>
          <w:ilvl w:val="0"/>
          <w:numId w:val="2"/>
        </w:numPr>
        <w:jc w:val="both"/>
        <w:rPr>
          <w:rFonts w:ascii="Arial" w:hAnsi="Arial" w:cs="Arial"/>
          <w:sz w:val="24"/>
          <w:szCs w:val="24"/>
        </w:rPr>
      </w:pPr>
      <w:r w:rsidRPr="00BB32B0">
        <w:rPr>
          <w:rFonts w:ascii="Arial" w:hAnsi="Arial" w:cs="Arial"/>
          <w:sz w:val="24"/>
          <w:szCs w:val="24"/>
        </w:rPr>
        <w:t>Tribunal superior de justicia del estado de Veracruz, en presidencia de dicho tribunal como asesor y quinta sala de ese cuerpo colegiado del mes de julio al mes de septiembre del 2001.</w:t>
      </w:r>
    </w:p>
    <w:p w:rsidR="00BB32B0" w:rsidRPr="00BB32B0" w:rsidRDefault="00BB32B0" w:rsidP="00BB32B0">
      <w:pPr>
        <w:pStyle w:val="Prrafodelista"/>
        <w:numPr>
          <w:ilvl w:val="0"/>
          <w:numId w:val="2"/>
        </w:numPr>
        <w:jc w:val="both"/>
        <w:rPr>
          <w:rFonts w:ascii="Arial" w:hAnsi="Arial" w:cs="Arial"/>
          <w:sz w:val="24"/>
          <w:szCs w:val="24"/>
        </w:rPr>
      </w:pPr>
      <w:r w:rsidRPr="00BB32B0">
        <w:rPr>
          <w:rFonts w:ascii="Arial" w:hAnsi="Arial" w:cs="Arial"/>
          <w:sz w:val="24"/>
          <w:szCs w:val="24"/>
        </w:rPr>
        <w:t xml:space="preserve">Agente del ministerio público adscrito auxiliar al ministerio público; del programa de abatimiento de mandamientos judiciales no ejecutados en los siguientes distritos judiciales: en la ciudad de Papantla de Olarte, a partir del mes de enero al mes de agosto del 2002; en la ciudad de Minatitlán del mes de septiembre al mes de octubre del 2002, en la ciudad de San Andrés Tuxtla del 30 de octubre al 31 de diciembre del 2002; en la ciudad de Veracruz, Veracruz; a partir del mes de julio del 2003 a enero del 2004; en la ciudad de Xalapa, </w:t>
      </w:r>
      <w:r w:rsidRPr="00BB32B0">
        <w:rPr>
          <w:rFonts w:ascii="Arial" w:hAnsi="Arial" w:cs="Arial"/>
          <w:sz w:val="24"/>
          <w:szCs w:val="24"/>
        </w:rPr>
        <w:lastRenderedPageBreak/>
        <w:t>Veracruz a partir del mes de febrero al mes de diciembre 2004. así como enero de 2005 a diciembre del mismo año.</w:t>
      </w:r>
    </w:p>
    <w:p w:rsidR="00BB32B0" w:rsidRPr="00BB32B0" w:rsidRDefault="00BB32B0" w:rsidP="00BB32B0">
      <w:pPr>
        <w:pStyle w:val="Prrafodelista"/>
        <w:numPr>
          <w:ilvl w:val="0"/>
          <w:numId w:val="2"/>
        </w:numPr>
        <w:jc w:val="both"/>
        <w:rPr>
          <w:rFonts w:ascii="Arial" w:hAnsi="Arial" w:cs="Arial"/>
          <w:sz w:val="24"/>
          <w:szCs w:val="24"/>
        </w:rPr>
      </w:pPr>
      <w:r w:rsidRPr="00BB32B0">
        <w:rPr>
          <w:rFonts w:ascii="Arial" w:hAnsi="Arial" w:cs="Arial"/>
          <w:sz w:val="24"/>
          <w:szCs w:val="24"/>
        </w:rPr>
        <w:t>Agente del ministerio público municipal de Juchique de Ferrer, Veracruz; del 25 de abril del 2006 hasta el cuatro de abril del 2013</w:t>
      </w:r>
    </w:p>
    <w:p w:rsidR="00BB32B0" w:rsidRPr="00BB32B0" w:rsidRDefault="00BB32B0" w:rsidP="00BB32B0">
      <w:pPr>
        <w:pStyle w:val="Prrafodelista"/>
        <w:numPr>
          <w:ilvl w:val="0"/>
          <w:numId w:val="2"/>
        </w:numPr>
        <w:jc w:val="both"/>
        <w:rPr>
          <w:rFonts w:ascii="Arial" w:hAnsi="Arial" w:cs="Arial"/>
          <w:sz w:val="24"/>
          <w:szCs w:val="24"/>
        </w:rPr>
      </w:pPr>
      <w:r w:rsidRPr="00BB32B0">
        <w:rPr>
          <w:rFonts w:ascii="Arial" w:hAnsi="Arial" w:cs="Arial"/>
          <w:sz w:val="24"/>
          <w:szCs w:val="24"/>
        </w:rPr>
        <w:t>Agente del ministerio público investigador habilitado en serpico Palma Sola y encargada de la agencia del ministerio público de Vega de la Torre, periodo vac</w:t>
      </w:r>
      <w:r w:rsidR="006A08B5">
        <w:rPr>
          <w:rFonts w:ascii="Arial" w:hAnsi="Arial" w:cs="Arial"/>
          <w:sz w:val="24"/>
          <w:szCs w:val="24"/>
        </w:rPr>
        <w:t>aci</w:t>
      </w:r>
      <w:r w:rsidRPr="00BB32B0">
        <w:rPr>
          <w:rFonts w:ascii="Arial" w:hAnsi="Arial" w:cs="Arial"/>
          <w:sz w:val="24"/>
          <w:szCs w:val="24"/>
        </w:rPr>
        <w:t>onal de diciembre enero del 2011 a 2012.</w:t>
      </w:r>
    </w:p>
    <w:p w:rsidR="00BB32B0" w:rsidRPr="00BB32B0" w:rsidRDefault="00BB32B0" w:rsidP="00BB32B0">
      <w:pPr>
        <w:pStyle w:val="Prrafodelista"/>
        <w:numPr>
          <w:ilvl w:val="0"/>
          <w:numId w:val="2"/>
        </w:numPr>
        <w:spacing w:line="240" w:lineRule="auto"/>
        <w:jc w:val="both"/>
        <w:rPr>
          <w:rFonts w:ascii="Arial" w:hAnsi="Arial" w:cs="Arial"/>
          <w:sz w:val="24"/>
          <w:szCs w:val="24"/>
        </w:rPr>
      </w:pPr>
      <w:r w:rsidRPr="00BB32B0">
        <w:rPr>
          <w:rFonts w:ascii="Arial" w:hAnsi="Arial" w:cs="Arial"/>
          <w:sz w:val="24"/>
          <w:szCs w:val="24"/>
        </w:rPr>
        <w:t>Encargada del despacho de la agencia del ministerio público. investigadora en Misantla, Veracruz los días 2,3, y 4 de marzo del año 2012.</w:t>
      </w:r>
    </w:p>
    <w:p w:rsidR="00BB32B0" w:rsidRPr="00BB32B0" w:rsidRDefault="00BB32B0" w:rsidP="00BB32B0">
      <w:pPr>
        <w:pStyle w:val="Prrafodelista"/>
        <w:numPr>
          <w:ilvl w:val="0"/>
          <w:numId w:val="2"/>
        </w:numPr>
        <w:jc w:val="both"/>
        <w:rPr>
          <w:rFonts w:ascii="Arial" w:hAnsi="Arial" w:cs="Arial"/>
          <w:sz w:val="24"/>
          <w:szCs w:val="24"/>
        </w:rPr>
      </w:pPr>
      <w:r w:rsidRPr="00BB32B0">
        <w:rPr>
          <w:rFonts w:ascii="Arial" w:hAnsi="Arial" w:cs="Arial"/>
          <w:sz w:val="24"/>
          <w:szCs w:val="24"/>
        </w:rPr>
        <w:t>Agente del ministerio público investigador habilitado en la agencia del ministerio público investigador del distrito judicial de Misantla, agente del ministerio público habilitado en el ministerio público adscrito a los juzgados primero de primera instancia y mixto menor de la ciudad de  Misantla, dejándome encargada en el mismo periodo las agencias municipales de Colipa, Yecuatla, Juchique, Vega de la Torre, anteriormente estuve encargada de todas estas agencias en el periodo vacacional de agosto de 2012.</w:t>
      </w:r>
    </w:p>
    <w:p w:rsidR="00BB32B0" w:rsidRPr="00BB32B0" w:rsidRDefault="00BB32B0" w:rsidP="00BB32B0">
      <w:pPr>
        <w:pStyle w:val="Prrafodelista"/>
        <w:numPr>
          <w:ilvl w:val="0"/>
          <w:numId w:val="2"/>
        </w:numPr>
        <w:jc w:val="both"/>
        <w:rPr>
          <w:rFonts w:ascii="Arial" w:hAnsi="Arial" w:cs="Arial"/>
          <w:sz w:val="24"/>
          <w:szCs w:val="24"/>
        </w:rPr>
      </w:pPr>
      <w:r w:rsidRPr="00BB32B0">
        <w:rPr>
          <w:rFonts w:ascii="Arial" w:hAnsi="Arial" w:cs="Arial"/>
          <w:sz w:val="24"/>
          <w:szCs w:val="24"/>
        </w:rPr>
        <w:t>Agente del ministerio público en Colipa Veracruz del 3 de abril del 2013 al 4 de abril del 2014</w:t>
      </w:r>
    </w:p>
    <w:p w:rsidR="00BB32B0" w:rsidRPr="00BB32B0" w:rsidRDefault="00BB32B0" w:rsidP="00BB32B0">
      <w:pPr>
        <w:pStyle w:val="Prrafodelista"/>
        <w:numPr>
          <w:ilvl w:val="0"/>
          <w:numId w:val="2"/>
        </w:numPr>
        <w:jc w:val="both"/>
        <w:rPr>
          <w:rFonts w:ascii="Arial" w:hAnsi="Arial" w:cs="Arial"/>
          <w:sz w:val="24"/>
          <w:szCs w:val="24"/>
        </w:rPr>
      </w:pPr>
      <w:r w:rsidRPr="00BB32B0">
        <w:rPr>
          <w:rFonts w:ascii="Arial" w:hAnsi="Arial" w:cs="Arial"/>
          <w:sz w:val="24"/>
          <w:szCs w:val="24"/>
        </w:rPr>
        <w:t xml:space="preserve">Fiscal en la agencia del ministerio público investigador de ciudad Isla, Veracruz del 5 de abril del 2014 al 10 de noviembre del 2014, </w:t>
      </w:r>
    </w:p>
    <w:p w:rsidR="00BB32B0" w:rsidRPr="00BB32B0" w:rsidRDefault="00BB32B0" w:rsidP="00BB32B0">
      <w:pPr>
        <w:pStyle w:val="Prrafodelista"/>
        <w:numPr>
          <w:ilvl w:val="0"/>
          <w:numId w:val="2"/>
        </w:numPr>
        <w:jc w:val="both"/>
        <w:rPr>
          <w:rFonts w:ascii="Arial" w:hAnsi="Arial" w:cs="Arial"/>
          <w:sz w:val="24"/>
          <w:szCs w:val="24"/>
        </w:rPr>
      </w:pPr>
      <w:r w:rsidRPr="00BB32B0">
        <w:rPr>
          <w:rFonts w:ascii="Arial" w:hAnsi="Arial" w:cs="Arial"/>
          <w:sz w:val="24"/>
          <w:szCs w:val="24"/>
        </w:rPr>
        <w:t>Fiscal primera adscrita a la UIPJ-Ozuluama, Veracruz, del 11 de noviembre del 2014 al 17 de mayo del 2015.</w:t>
      </w:r>
    </w:p>
    <w:p w:rsidR="00BB32B0" w:rsidRPr="00BB32B0" w:rsidRDefault="00BB32B0" w:rsidP="00BB32B0">
      <w:pPr>
        <w:pStyle w:val="Prrafodelista"/>
        <w:numPr>
          <w:ilvl w:val="0"/>
          <w:numId w:val="2"/>
        </w:numPr>
        <w:jc w:val="both"/>
        <w:rPr>
          <w:rFonts w:ascii="Arial" w:hAnsi="Arial" w:cs="Arial"/>
          <w:sz w:val="24"/>
          <w:szCs w:val="24"/>
        </w:rPr>
      </w:pPr>
      <w:r w:rsidRPr="00BB32B0">
        <w:rPr>
          <w:rFonts w:ascii="Arial" w:hAnsi="Arial" w:cs="Arial"/>
          <w:sz w:val="24"/>
          <w:szCs w:val="24"/>
        </w:rPr>
        <w:t>Fiscal investigadora en la agencia del ministerio público de ciudad Isla, Veracruz, del 18 de abril al 10 de noviembre del 2015.</w:t>
      </w:r>
    </w:p>
    <w:p w:rsidR="00BB32B0" w:rsidRPr="00BB32B0" w:rsidRDefault="00BB32B0" w:rsidP="00BB32B0">
      <w:pPr>
        <w:pStyle w:val="Prrafodelista"/>
        <w:numPr>
          <w:ilvl w:val="0"/>
          <w:numId w:val="2"/>
        </w:numPr>
        <w:jc w:val="both"/>
        <w:rPr>
          <w:rFonts w:ascii="Arial" w:hAnsi="Arial" w:cs="Arial"/>
          <w:sz w:val="24"/>
          <w:szCs w:val="24"/>
        </w:rPr>
      </w:pPr>
      <w:r w:rsidRPr="00BB32B0">
        <w:rPr>
          <w:rFonts w:ascii="Arial" w:hAnsi="Arial" w:cs="Arial"/>
          <w:sz w:val="24"/>
          <w:szCs w:val="24"/>
        </w:rPr>
        <w:t xml:space="preserve">Fiscal encargada de la subunidad integral de procuración de justicia de ciudad Isla Veracruz, del 11 de noviembre de 2015 hasta esta fecha. Así como encargada de la agencia del ministerio </w:t>
      </w:r>
      <w:r w:rsidR="006A08B5" w:rsidRPr="00BB32B0">
        <w:rPr>
          <w:rFonts w:ascii="Arial" w:hAnsi="Arial" w:cs="Arial"/>
          <w:sz w:val="24"/>
          <w:szCs w:val="24"/>
        </w:rPr>
        <w:t>público</w:t>
      </w:r>
      <w:r w:rsidRPr="00BB32B0">
        <w:rPr>
          <w:rFonts w:ascii="Arial" w:hAnsi="Arial" w:cs="Arial"/>
          <w:sz w:val="24"/>
          <w:szCs w:val="24"/>
        </w:rPr>
        <w:t xml:space="preserve"> investigador de la ciudad de Isla, Veracruz.</w:t>
      </w:r>
    </w:p>
    <w:p w:rsidR="00BB32B0" w:rsidRPr="00BB32B0" w:rsidRDefault="00BB32B0" w:rsidP="00BB32B0">
      <w:pPr>
        <w:pStyle w:val="Prrafodelista"/>
        <w:numPr>
          <w:ilvl w:val="0"/>
          <w:numId w:val="2"/>
        </w:numPr>
        <w:jc w:val="both"/>
        <w:rPr>
          <w:rFonts w:ascii="Arial" w:hAnsi="Arial" w:cs="Arial"/>
          <w:sz w:val="24"/>
          <w:szCs w:val="24"/>
        </w:rPr>
      </w:pPr>
      <w:r w:rsidRPr="00BB32B0">
        <w:rPr>
          <w:rFonts w:ascii="Arial" w:hAnsi="Arial" w:cs="Arial"/>
          <w:sz w:val="24"/>
          <w:szCs w:val="24"/>
        </w:rPr>
        <w:t>Fiscal encargada de la subunidad integral de procuración de justicia de la ciudad de Cosoleacaque 19 de septiembre de 2016 al 10 de septiembre de 2017.</w:t>
      </w:r>
    </w:p>
    <w:p w:rsidR="00BB32B0" w:rsidRPr="00BB32B0" w:rsidRDefault="00BB32B0" w:rsidP="00BB32B0">
      <w:pPr>
        <w:pStyle w:val="Prrafodelista"/>
        <w:numPr>
          <w:ilvl w:val="0"/>
          <w:numId w:val="2"/>
        </w:numPr>
        <w:jc w:val="both"/>
        <w:rPr>
          <w:rFonts w:ascii="Arial" w:hAnsi="Arial" w:cs="Arial"/>
          <w:sz w:val="24"/>
          <w:szCs w:val="24"/>
        </w:rPr>
      </w:pPr>
      <w:r w:rsidRPr="00BB32B0">
        <w:rPr>
          <w:rFonts w:ascii="Arial" w:hAnsi="Arial" w:cs="Arial"/>
          <w:sz w:val="24"/>
          <w:szCs w:val="24"/>
        </w:rPr>
        <w:t xml:space="preserve">Fiscal del ministerio público investigador de Nanchital, Veracruz del 2017 al 2018. </w:t>
      </w:r>
    </w:p>
    <w:p w:rsidR="00BB32B0" w:rsidRPr="00BB32B0" w:rsidRDefault="00BB32B0" w:rsidP="00BB32B0">
      <w:pPr>
        <w:pStyle w:val="Prrafodelista"/>
        <w:numPr>
          <w:ilvl w:val="0"/>
          <w:numId w:val="2"/>
        </w:numPr>
        <w:jc w:val="both"/>
        <w:rPr>
          <w:rFonts w:ascii="Arial" w:hAnsi="Arial" w:cs="Arial"/>
          <w:sz w:val="24"/>
          <w:szCs w:val="24"/>
        </w:rPr>
      </w:pPr>
      <w:r w:rsidRPr="00BB32B0">
        <w:rPr>
          <w:rFonts w:ascii="Arial" w:hAnsi="Arial" w:cs="Arial"/>
          <w:sz w:val="24"/>
          <w:szCs w:val="24"/>
        </w:rPr>
        <w:lastRenderedPageBreak/>
        <w:t>Fiscal segundo adscrito a la subunidad de Nanchital, Veracruz.</w:t>
      </w:r>
    </w:p>
    <w:p w:rsidR="00BB32B0" w:rsidRPr="00BB32B0" w:rsidRDefault="00BB32B0" w:rsidP="00BB32B0">
      <w:pPr>
        <w:pStyle w:val="Prrafodelista"/>
        <w:numPr>
          <w:ilvl w:val="0"/>
          <w:numId w:val="2"/>
        </w:numPr>
        <w:jc w:val="both"/>
        <w:rPr>
          <w:rFonts w:ascii="Arial" w:hAnsi="Arial" w:cs="Arial"/>
          <w:sz w:val="24"/>
          <w:szCs w:val="24"/>
        </w:rPr>
      </w:pPr>
      <w:r w:rsidRPr="00BB32B0">
        <w:rPr>
          <w:rFonts w:ascii="Arial" w:hAnsi="Arial" w:cs="Arial"/>
          <w:sz w:val="24"/>
          <w:szCs w:val="24"/>
        </w:rPr>
        <w:t>Encargada de Fiscalía especializada en atención a denuncias por personas desaparecidas en la ciudad de Veracruz, Veracruz del 16 de octubre de 2019; Fiscal especializada en atención a denuncias por personas desaparecidas en la ciudad de Veracruz, Veracruz a la fecha, 26 de noviembre de 2020</w:t>
      </w:r>
      <w:r w:rsidR="00C35D6D">
        <w:rPr>
          <w:rFonts w:ascii="Arial" w:hAnsi="Arial" w:cs="Arial"/>
          <w:sz w:val="24"/>
          <w:szCs w:val="24"/>
        </w:rPr>
        <w:t>, a la fecha.</w:t>
      </w:r>
    </w:p>
    <w:p w:rsidR="00BB32B0" w:rsidRPr="00BA21B4" w:rsidRDefault="00BB32B0" w:rsidP="00BB2BF2">
      <w:pPr>
        <w:rPr>
          <w:sz w:val="24"/>
          <w:szCs w:val="24"/>
        </w:rPr>
      </w:pPr>
    </w:p>
    <w:p w:rsidR="00AB5916" w:rsidRDefault="00BA21B4"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09684" cy="340344"/>
                    </a:xfrm>
                    <a:prstGeom prst="rect">
                      <a:avLst/>
                    </a:prstGeom>
                  </pic:spPr>
                </pic:pic>
              </a:graphicData>
            </a:graphic>
          </wp:inline>
        </w:drawing>
      </w:r>
      <w:r w:rsidR="00AB5916">
        <w:rPr>
          <w:rFonts w:ascii="NeoSansPro-Bold" w:hAnsi="NeoSansPro-Bold" w:cs="NeoSansPro-Bold"/>
          <w:b/>
          <w:bCs/>
          <w:color w:val="FFFFFF"/>
          <w:sz w:val="24"/>
          <w:szCs w:val="24"/>
        </w:rPr>
        <w:t xml:space="preserve"> Conocimiento</w:t>
      </w:r>
    </w:p>
    <w:p w:rsidR="00E4176C" w:rsidRDefault="00E4176C" w:rsidP="00E4176C">
      <w:pPr>
        <w:spacing w:line="240" w:lineRule="auto"/>
        <w:jc w:val="both"/>
        <w:rPr>
          <w:rFonts w:ascii="NeoSansPro-Regular" w:hAnsi="NeoSansPro-Regular" w:cs="NeoSansPro-Regular"/>
          <w:color w:val="404040"/>
          <w:sz w:val="24"/>
          <w:szCs w:val="24"/>
        </w:rPr>
      </w:pPr>
    </w:p>
    <w:p w:rsidR="006B643A" w:rsidRPr="00BB32B0" w:rsidRDefault="003C5768" w:rsidP="00BB32B0">
      <w:pPr>
        <w:pStyle w:val="Prrafodelista"/>
        <w:numPr>
          <w:ilvl w:val="0"/>
          <w:numId w:val="1"/>
        </w:numPr>
        <w:jc w:val="both"/>
        <w:rPr>
          <w:rFonts w:ascii="Arial" w:hAnsi="Arial" w:cs="Arial"/>
          <w:sz w:val="24"/>
          <w:szCs w:val="24"/>
        </w:rPr>
      </w:pPr>
      <w:r w:rsidRPr="00BB32B0">
        <w:rPr>
          <w:rFonts w:ascii="Arial" w:hAnsi="Arial" w:cs="Arial"/>
          <w:sz w:val="24"/>
          <w:szCs w:val="24"/>
        </w:rPr>
        <w:t>Obtención del grado de la licenciatura en derecho el día veintiséis de noviembre de 1999 con la tesis titulada “reforma</w:t>
      </w:r>
      <w:r w:rsidR="00C54976">
        <w:rPr>
          <w:rFonts w:ascii="Arial" w:hAnsi="Arial" w:cs="Arial"/>
          <w:sz w:val="24"/>
          <w:szCs w:val="24"/>
        </w:rPr>
        <w:t xml:space="preserve"> </w:t>
      </w:r>
      <w:r w:rsidRPr="00BB32B0">
        <w:rPr>
          <w:rFonts w:ascii="Arial" w:hAnsi="Arial" w:cs="Arial"/>
          <w:sz w:val="24"/>
          <w:szCs w:val="24"/>
        </w:rPr>
        <w:t xml:space="preserve">al </w:t>
      </w:r>
      <w:r w:rsidR="00E4176C" w:rsidRPr="00BB32B0">
        <w:rPr>
          <w:rFonts w:ascii="Arial" w:hAnsi="Arial" w:cs="Arial"/>
          <w:sz w:val="24"/>
          <w:szCs w:val="24"/>
        </w:rPr>
        <w:t>artículo</w:t>
      </w:r>
      <w:r w:rsidRPr="00BB32B0">
        <w:rPr>
          <w:rFonts w:ascii="Arial" w:hAnsi="Arial" w:cs="Arial"/>
          <w:sz w:val="24"/>
          <w:szCs w:val="24"/>
        </w:rPr>
        <w:t xml:space="preserve"> 10</w:t>
      </w:r>
      <w:r w:rsidR="00E4176C" w:rsidRPr="00BB32B0">
        <w:rPr>
          <w:rFonts w:ascii="Arial" w:hAnsi="Arial" w:cs="Arial"/>
          <w:sz w:val="24"/>
          <w:szCs w:val="24"/>
        </w:rPr>
        <w:t>°</w:t>
      </w:r>
      <w:r w:rsidRPr="00BB32B0">
        <w:rPr>
          <w:rFonts w:ascii="Arial" w:hAnsi="Arial" w:cs="Arial"/>
          <w:sz w:val="24"/>
          <w:szCs w:val="24"/>
        </w:rPr>
        <w:t xml:space="preserve"> de la </w:t>
      </w:r>
      <w:r w:rsidR="00E4176C" w:rsidRPr="00BB32B0">
        <w:rPr>
          <w:rFonts w:ascii="Arial" w:hAnsi="Arial" w:cs="Arial"/>
          <w:sz w:val="24"/>
          <w:szCs w:val="24"/>
        </w:rPr>
        <w:t>constitución</w:t>
      </w:r>
      <w:r w:rsidR="00C54976">
        <w:rPr>
          <w:rFonts w:ascii="Arial" w:hAnsi="Arial" w:cs="Arial"/>
          <w:sz w:val="24"/>
          <w:szCs w:val="24"/>
        </w:rPr>
        <w:t xml:space="preserve"> </w:t>
      </w:r>
      <w:r w:rsidR="00E4176C" w:rsidRPr="00BB32B0">
        <w:rPr>
          <w:rFonts w:ascii="Arial" w:hAnsi="Arial" w:cs="Arial"/>
          <w:sz w:val="24"/>
          <w:szCs w:val="24"/>
        </w:rPr>
        <w:t>política</w:t>
      </w:r>
      <w:r w:rsidRPr="00BB32B0">
        <w:rPr>
          <w:rFonts w:ascii="Arial" w:hAnsi="Arial" w:cs="Arial"/>
          <w:sz w:val="24"/>
          <w:szCs w:val="24"/>
        </w:rPr>
        <w:t xml:space="preserve"> del estado de </w:t>
      </w:r>
      <w:r w:rsidR="00E4176C" w:rsidRPr="00BB32B0">
        <w:rPr>
          <w:rFonts w:ascii="Arial" w:hAnsi="Arial" w:cs="Arial"/>
          <w:sz w:val="24"/>
          <w:szCs w:val="24"/>
        </w:rPr>
        <w:t>Veracruz</w:t>
      </w:r>
      <w:r w:rsidRPr="00BB32B0">
        <w:rPr>
          <w:rFonts w:ascii="Arial" w:hAnsi="Arial" w:cs="Arial"/>
          <w:sz w:val="24"/>
          <w:szCs w:val="24"/>
        </w:rPr>
        <w:t xml:space="preserve">; </w:t>
      </w:r>
      <w:r w:rsidR="00E4176C" w:rsidRPr="00BB32B0">
        <w:rPr>
          <w:rFonts w:ascii="Arial" w:hAnsi="Arial" w:cs="Arial"/>
          <w:sz w:val="24"/>
          <w:szCs w:val="24"/>
        </w:rPr>
        <w:t>así</w:t>
      </w:r>
      <w:r w:rsidRPr="00BB32B0">
        <w:rPr>
          <w:rFonts w:ascii="Arial" w:hAnsi="Arial" w:cs="Arial"/>
          <w:sz w:val="24"/>
          <w:szCs w:val="24"/>
        </w:rPr>
        <w:t xml:space="preserve"> como el </w:t>
      </w:r>
      <w:r w:rsidR="00E4176C" w:rsidRPr="00BB32B0">
        <w:rPr>
          <w:rFonts w:ascii="Arial" w:hAnsi="Arial" w:cs="Arial"/>
          <w:sz w:val="24"/>
          <w:szCs w:val="24"/>
        </w:rPr>
        <w:t>artículo</w:t>
      </w:r>
      <w:r w:rsidRPr="00BB32B0">
        <w:rPr>
          <w:rFonts w:ascii="Arial" w:hAnsi="Arial" w:cs="Arial"/>
          <w:sz w:val="24"/>
          <w:szCs w:val="24"/>
        </w:rPr>
        <w:t xml:space="preserve"> 152 del </w:t>
      </w:r>
      <w:r w:rsidR="00E4176C" w:rsidRPr="00BB32B0">
        <w:rPr>
          <w:rFonts w:ascii="Arial" w:hAnsi="Arial" w:cs="Arial"/>
          <w:sz w:val="24"/>
          <w:szCs w:val="24"/>
        </w:rPr>
        <w:t>código</w:t>
      </w:r>
      <w:r w:rsidRPr="00BB32B0">
        <w:rPr>
          <w:rFonts w:ascii="Arial" w:hAnsi="Arial" w:cs="Arial"/>
          <w:sz w:val="24"/>
          <w:szCs w:val="24"/>
        </w:rPr>
        <w:t xml:space="preserve"> penal del estado”.</w:t>
      </w:r>
      <w:r w:rsidR="00E4176C" w:rsidRPr="00BB32B0">
        <w:rPr>
          <w:rFonts w:ascii="Arial" w:hAnsi="Arial" w:cs="Arial"/>
          <w:sz w:val="24"/>
          <w:szCs w:val="24"/>
        </w:rPr>
        <w:t xml:space="preserve"> Obtención</w:t>
      </w:r>
      <w:r w:rsidRPr="00BB32B0">
        <w:rPr>
          <w:rFonts w:ascii="Arial" w:hAnsi="Arial" w:cs="Arial"/>
          <w:sz w:val="24"/>
          <w:szCs w:val="24"/>
        </w:rPr>
        <w:t xml:space="preserve"> de </w:t>
      </w:r>
      <w:r w:rsidR="00E4176C" w:rsidRPr="00BB32B0">
        <w:rPr>
          <w:rFonts w:ascii="Arial" w:hAnsi="Arial" w:cs="Arial"/>
          <w:sz w:val="24"/>
          <w:szCs w:val="24"/>
        </w:rPr>
        <w:t>título</w:t>
      </w:r>
      <w:r w:rsidRPr="00BB32B0">
        <w:rPr>
          <w:rFonts w:ascii="Arial" w:hAnsi="Arial" w:cs="Arial"/>
          <w:sz w:val="24"/>
          <w:szCs w:val="24"/>
        </w:rPr>
        <w:t xml:space="preserve"> profesional</w:t>
      </w:r>
      <w:r w:rsidR="00E4176C" w:rsidRPr="00BB32B0">
        <w:rPr>
          <w:rFonts w:ascii="Arial" w:hAnsi="Arial" w:cs="Arial"/>
          <w:sz w:val="24"/>
          <w:szCs w:val="24"/>
        </w:rPr>
        <w:t xml:space="preserve">. </w:t>
      </w:r>
    </w:p>
    <w:p w:rsidR="00E4176C" w:rsidRPr="00BB32B0" w:rsidRDefault="00E4176C" w:rsidP="00BB32B0">
      <w:pPr>
        <w:pStyle w:val="Prrafodelista"/>
        <w:numPr>
          <w:ilvl w:val="0"/>
          <w:numId w:val="1"/>
        </w:numPr>
        <w:jc w:val="both"/>
        <w:rPr>
          <w:rFonts w:ascii="Arial" w:hAnsi="Arial" w:cs="Arial"/>
          <w:sz w:val="24"/>
          <w:szCs w:val="24"/>
        </w:rPr>
      </w:pPr>
      <w:r w:rsidRPr="00BB32B0">
        <w:rPr>
          <w:rFonts w:ascii="Arial" w:hAnsi="Arial" w:cs="Arial"/>
          <w:sz w:val="24"/>
          <w:szCs w:val="24"/>
        </w:rPr>
        <w:t>Asistente al taller electoral “aspectos constitucionales al derecho electoral y los tratados internacionales” 3 de julio de 1995; en la ciudad de Xalapa Enríquez, Veracruz.</w:t>
      </w:r>
    </w:p>
    <w:p w:rsidR="00E4176C" w:rsidRPr="00BB32B0" w:rsidRDefault="00E4176C" w:rsidP="00BB32B0">
      <w:pPr>
        <w:pStyle w:val="Prrafodelista"/>
        <w:numPr>
          <w:ilvl w:val="0"/>
          <w:numId w:val="1"/>
        </w:numPr>
        <w:jc w:val="both"/>
        <w:rPr>
          <w:rFonts w:ascii="Arial" w:hAnsi="Arial" w:cs="Arial"/>
          <w:sz w:val="24"/>
          <w:szCs w:val="24"/>
        </w:rPr>
      </w:pPr>
      <w:r w:rsidRPr="00BB32B0">
        <w:rPr>
          <w:rFonts w:ascii="Arial" w:hAnsi="Arial" w:cs="Arial"/>
          <w:sz w:val="24"/>
          <w:szCs w:val="24"/>
        </w:rPr>
        <w:t>Asistente al ciclo de conferencias por los cincuenta años de la fundación de la organización de las naciones unidas del 17 de noviembre de 1995, en la ciudad de Xalapa Enríquez, Veracruz.</w:t>
      </w:r>
    </w:p>
    <w:p w:rsidR="00E4176C" w:rsidRPr="00BB32B0" w:rsidRDefault="00E4176C" w:rsidP="00BB32B0">
      <w:pPr>
        <w:pStyle w:val="Prrafodelista"/>
        <w:numPr>
          <w:ilvl w:val="0"/>
          <w:numId w:val="1"/>
        </w:numPr>
        <w:jc w:val="both"/>
        <w:rPr>
          <w:rFonts w:ascii="Arial" w:hAnsi="Arial" w:cs="Arial"/>
          <w:sz w:val="24"/>
          <w:szCs w:val="24"/>
        </w:rPr>
      </w:pPr>
      <w:r w:rsidRPr="00BB32B0">
        <w:rPr>
          <w:rFonts w:ascii="Arial" w:hAnsi="Arial" w:cs="Arial"/>
          <w:sz w:val="24"/>
          <w:szCs w:val="24"/>
        </w:rPr>
        <w:t>Asistente al curso para “aspirantes a agentes del ministerio público” con duración de 544 horas clase, incluyendo practicas tutoriales del 28 de agosto del 2000 al 28 de febrero del 2001; en la ciudad de Xalapa Enríquez, Veracruz.</w:t>
      </w:r>
    </w:p>
    <w:p w:rsidR="00E4176C" w:rsidRPr="00BB32B0" w:rsidRDefault="00E4176C" w:rsidP="00BB32B0">
      <w:pPr>
        <w:pStyle w:val="Prrafodelista"/>
        <w:numPr>
          <w:ilvl w:val="0"/>
          <w:numId w:val="1"/>
        </w:numPr>
        <w:jc w:val="both"/>
        <w:rPr>
          <w:rFonts w:ascii="Arial" w:hAnsi="Arial" w:cs="Arial"/>
          <w:sz w:val="24"/>
          <w:szCs w:val="24"/>
        </w:rPr>
      </w:pPr>
      <w:r w:rsidRPr="00BB32B0">
        <w:rPr>
          <w:rFonts w:ascii="Arial" w:hAnsi="Arial" w:cs="Arial"/>
          <w:sz w:val="24"/>
          <w:szCs w:val="24"/>
        </w:rPr>
        <w:t>Asistente al curso de “Derecho procesal electoral federal” impartido del 18 de marzo al 1 de abril dl 2003; en la ciudad de Xalapa Enríquez, Veracruz.</w:t>
      </w:r>
    </w:p>
    <w:p w:rsidR="001C0CF3" w:rsidRPr="00BB32B0" w:rsidRDefault="00EF3EEA" w:rsidP="00BB32B0">
      <w:pPr>
        <w:pStyle w:val="Prrafodelista"/>
        <w:numPr>
          <w:ilvl w:val="0"/>
          <w:numId w:val="1"/>
        </w:numPr>
        <w:jc w:val="both"/>
        <w:rPr>
          <w:rFonts w:ascii="Arial" w:hAnsi="Arial" w:cs="Arial"/>
          <w:sz w:val="24"/>
          <w:szCs w:val="24"/>
        </w:rPr>
      </w:pPr>
      <w:r w:rsidRPr="00BB32B0">
        <w:rPr>
          <w:rFonts w:ascii="Arial" w:hAnsi="Arial" w:cs="Arial"/>
          <w:sz w:val="24"/>
          <w:szCs w:val="24"/>
        </w:rPr>
        <w:t xml:space="preserve">Curso que es impartido en las instalaciones de servicios periciales sobre el nuevo sistema penal acusatorio. </w:t>
      </w:r>
    </w:p>
    <w:p w:rsidR="001C0CF3" w:rsidRPr="00BB32B0" w:rsidRDefault="00EF3EEA" w:rsidP="00BB32B0">
      <w:pPr>
        <w:pStyle w:val="Prrafodelista"/>
        <w:numPr>
          <w:ilvl w:val="0"/>
          <w:numId w:val="1"/>
        </w:numPr>
        <w:jc w:val="both"/>
        <w:rPr>
          <w:rFonts w:ascii="Arial" w:hAnsi="Arial" w:cs="Arial"/>
          <w:sz w:val="24"/>
          <w:szCs w:val="24"/>
        </w:rPr>
      </w:pPr>
      <w:r w:rsidRPr="00BB32B0">
        <w:rPr>
          <w:rFonts w:ascii="Arial" w:hAnsi="Arial" w:cs="Arial"/>
          <w:sz w:val="24"/>
          <w:szCs w:val="24"/>
        </w:rPr>
        <w:t>Curso “procesos de justicia penal” impartido en Tlanepantla, Estado de México (2014).</w:t>
      </w:r>
    </w:p>
    <w:p w:rsidR="001C0CF3" w:rsidRPr="00BB32B0" w:rsidRDefault="00EF3EEA" w:rsidP="00BB32B0">
      <w:pPr>
        <w:pStyle w:val="Prrafodelista"/>
        <w:numPr>
          <w:ilvl w:val="0"/>
          <w:numId w:val="1"/>
        </w:numPr>
        <w:jc w:val="both"/>
        <w:rPr>
          <w:rFonts w:ascii="Arial" w:hAnsi="Arial" w:cs="Arial"/>
          <w:sz w:val="24"/>
          <w:szCs w:val="24"/>
        </w:rPr>
      </w:pPr>
      <w:r w:rsidRPr="00BB32B0">
        <w:rPr>
          <w:rFonts w:ascii="Arial" w:hAnsi="Arial" w:cs="Arial"/>
          <w:sz w:val="24"/>
          <w:szCs w:val="24"/>
        </w:rPr>
        <w:t>Curso “cadena de custodia”, impartido en la casa de la cultura de Cosamaloapan, Veracruz, por la fiscalía general del estado (2016).</w:t>
      </w:r>
    </w:p>
    <w:p w:rsidR="001C0CF3" w:rsidRPr="00BB32B0" w:rsidRDefault="00EF3EEA" w:rsidP="00BB32B0">
      <w:pPr>
        <w:pStyle w:val="Prrafodelista"/>
        <w:numPr>
          <w:ilvl w:val="0"/>
          <w:numId w:val="1"/>
        </w:numPr>
        <w:jc w:val="both"/>
        <w:rPr>
          <w:rFonts w:ascii="Arial" w:hAnsi="Arial" w:cs="Arial"/>
          <w:sz w:val="24"/>
          <w:szCs w:val="24"/>
        </w:rPr>
      </w:pPr>
      <w:r w:rsidRPr="00BB32B0">
        <w:rPr>
          <w:rFonts w:ascii="Arial" w:hAnsi="Arial" w:cs="Arial"/>
          <w:sz w:val="24"/>
          <w:szCs w:val="24"/>
        </w:rPr>
        <w:lastRenderedPageBreak/>
        <w:t>Acreditación del curso básico de “Derechos humanos generación 1” (en línea) (2016).</w:t>
      </w:r>
    </w:p>
    <w:p w:rsidR="001C0CF3" w:rsidRPr="00BB32B0" w:rsidRDefault="00EF3EEA" w:rsidP="00BB32B0">
      <w:pPr>
        <w:pStyle w:val="Prrafodelista"/>
        <w:numPr>
          <w:ilvl w:val="0"/>
          <w:numId w:val="1"/>
        </w:numPr>
        <w:jc w:val="both"/>
        <w:rPr>
          <w:rFonts w:ascii="Arial" w:hAnsi="Arial" w:cs="Arial"/>
          <w:sz w:val="24"/>
          <w:szCs w:val="24"/>
        </w:rPr>
      </w:pPr>
      <w:r w:rsidRPr="00BB32B0">
        <w:rPr>
          <w:rFonts w:ascii="Arial" w:hAnsi="Arial" w:cs="Arial"/>
          <w:sz w:val="24"/>
          <w:szCs w:val="24"/>
        </w:rPr>
        <w:t>Curso “lugar de la intervención, procesamiento y traslado de evidencias”. (2016).</w:t>
      </w:r>
    </w:p>
    <w:p w:rsidR="001C0CF3" w:rsidRPr="00BB32B0" w:rsidRDefault="00EF3EEA" w:rsidP="00BB32B0">
      <w:pPr>
        <w:pStyle w:val="Prrafodelista"/>
        <w:numPr>
          <w:ilvl w:val="0"/>
          <w:numId w:val="1"/>
        </w:numPr>
        <w:jc w:val="both"/>
        <w:rPr>
          <w:rFonts w:ascii="Arial" w:hAnsi="Arial" w:cs="Arial"/>
          <w:sz w:val="24"/>
          <w:szCs w:val="24"/>
        </w:rPr>
      </w:pPr>
      <w:r w:rsidRPr="00BB32B0">
        <w:rPr>
          <w:rFonts w:ascii="Arial" w:hAnsi="Arial" w:cs="Arial"/>
          <w:sz w:val="24"/>
          <w:szCs w:val="24"/>
        </w:rPr>
        <w:t>Taller de “investigación inicial y complementaria dentro del sistema acusatorio penal.” (2016)</w:t>
      </w:r>
    </w:p>
    <w:p w:rsidR="001C0CF3" w:rsidRPr="00BB32B0" w:rsidRDefault="00EF3EEA" w:rsidP="00BB32B0">
      <w:pPr>
        <w:pStyle w:val="Prrafodelista"/>
        <w:numPr>
          <w:ilvl w:val="0"/>
          <w:numId w:val="1"/>
        </w:numPr>
        <w:jc w:val="both"/>
        <w:rPr>
          <w:rFonts w:ascii="Arial" w:hAnsi="Arial" w:cs="Arial"/>
          <w:sz w:val="24"/>
          <w:szCs w:val="24"/>
        </w:rPr>
      </w:pPr>
      <w:r w:rsidRPr="00BB32B0">
        <w:rPr>
          <w:rFonts w:ascii="Arial" w:hAnsi="Arial" w:cs="Arial"/>
          <w:sz w:val="24"/>
          <w:szCs w:val="24"/>
        </w:rPr>
        <w:t>Curso “perspectiva de género y lenguaje incluyente. (2016)</w:t>
      </w:r>
    </w:p>
    <w:p w:rsidR="001C0CF3" w:rsidRPr="00BB32B0" w:rsidRDefault="00EF3EEA" w:rsidP="00BB32B0">
      <w:pPr>
        <w:pStyle w:val="Prrafodelista"/>
        <w:numPr>
          <w:ilvl w:val="0"/>
          <w:numId w:val="1"/>
        </w:numPr>
        <w:jc w:val="both"/>
        <w:rPr>
          <w:rFonts w:ascii="Arial" w:hAnsi="Arial" w:cs="Arial"/>
          <w:sz w:val="24"/>
          <w:szCs w:val="24"/>
        </w:rPr>
      </w:pPr>
      <w:r w:rsidRPr="00BB32B0">
        <w:rPr>
          <w:rFonts w:ascii="Arial" w:hAnsi="Arial" w:cs="Arial"/>
          <w:sz w:val="24"/>
          <w:szCs w:val="24"/>
        </w:rPr>
        <w:t>Curso “implementación del protocolo homologado de búsqueda de personas desaparecidas y la investigación del delito de desaparición forzada”. (2016)</w:t>
      </w:r>
    </w:p>
    <w:p w:rsidR="001C0CF3" w:rsidRPr="00BB32B0" w:rsidRDefault="00EF3EEA" w:rsidP="00BB32B0">
      <w:pPr>
        <w:pStyle w:val="Prrafodelista"/>
        <w:numPr>
          <w:ilvl w:val="0"/>
          <w:numId w:val="1"/>
        </w:numPr>
        <w:jc w:val="both"/>
        <w:rPr>
          <w:rFonts w:ascii="Arial" w:hAnsi="Arial" w:cs="Arial"/>
          <w:sz w:val="24"/>
          <w:szCs w:val="24"/>
        </w:rPr>
      </w:pPr>
      <w:r w:rsidRPr="00BB32B0">
        <w:rPr>
          <w:rFonts w:ascii="Arial" w:hAnsi="Arial" w:cs="Arial"/>
          <w:sz w:val="24"/>
          <w:szCs w:val="24"/>
        </w:rPr>
        <w:t>Acreditación del “curso para ministerio publico g2” (en línea) (2016)</w:t>
      </w:r>
    </w:p>
    <w:p w:rsidR="001C0CF3" w:rsidRPr="00BB32B0" w:rsidRDefault="00EF3EEA" w:rsidP="00BB32B0">
      <w:pPr>
        <w:pStyle w:val="Prrafodelista"/>
        <w:numPr>
          <w:ilvl w:val="0"/>
          <w:numId w:val="1"/>
        </w:numPr>
        <w:jc w:val="both"/>
        <w:rPr>
          <w:rFonts w:ascii="Arial" w:hAnsi="Arial" w:cs="Arial"/>
          <w:sz w:val="24"/>
          <w:szCs w:val="24"/>
        </w:rPr>
      </w:pPr>
      <w:r w:rsidRPr="00BB32B0">
        <w:rPr>
          <w:rFonts w:ascii="Arial" w:hAnsi="Arial" w:cs="Arial"/>
          <w:sz w:val="24"/>
          <w:szCs w:val="24"/>
        </w:rPr>
        <w:t>Acreditación del curso derechos humanos y violencia (en línea) (2016).</w:t>
      </w:r>
    </w:p>
    <w:p w:rsidR="001C0CF3" w:rsidRPr="00BB32B0" w:rsidRDefault="00EF3EEA" w:rsidP="00BB32B0">
      <w:pPr>
        <w:pStyle w:val="Prrafodelista"/>
        <w:numPr>
          <w:ilvl w:val="0"/>
          <w:numId w:val="1"/>
        </w:numPr>
        <w:jc w:val="both"/>
        <w:rPr>
          <w:rFonts w:ascii="Arial" w:hAnsi="Arial" w:cs="Arial"/>
          <w:sz w:val="24"/>
          <w:szCs w:val="24"/>
        </w:rPr>
      </w:pPr>
      <w:r w:rsidRPr="00BB32B0">
        <w:rPr>
          <w:rFonts w:ascii="Arial" w:hAnsi="Arial" w:cs="Arial"/>
          <w:sz w:val="24"/>
          <w:szCs w:val="24"/>
        </w:rPr>
        <w:t xml:space="preserve">Curso de </w:t>
      </w:r>
      <w:r w:rsidR="00772186">
        <w:rPr>
          <w:rFonts w:ascii="Arial" w:hAnsi="Arial" w:cs="Arial"/>
          <w:sz w:val="24"/>
          <w:szCs w:val="24"/>
        </w:rPr>
        <w:t>“</w:t>
      </w:r>
      <w:r w:rsidRPr="00BB32B0">
        <w:rPr>
          <w:rFonts w:ascii="Arial" w:hAnsi="Arial" w:cs="Arial"/>
          <w:sz w:val="24"/>
          <w:szCs w:val="24"/>
        </w:rPr>
        <w:t>litigación</w:t>
      </w:r>
      <w:r w:rsidR="00772186">
        <w:rPr>
          <w:rFonts w:ascii="Arial" w:hAnsi="Arial" w:cs="Arial"/>
          <w:sz w:val="24"/>
          <w:szCs w:val="24"/>
        </w:rPr>
        <w:t>, medios de impugnación”</w:t>
      </w:r>
    </w:p>
    <w:p w:rsidR="001C0CF3" w:rsidRDefault="00BB32B0" w:rsidP="00BB32B0">
      <w:pPr>
        <w:pStyle w:val="Prrafodelista"/>
        <w:numPr>
          <w:ilvl w:val="0"/>
          <w:numId w:val="1"/>
        </w:numPr>
        <w:jc w:val="both"/>
        <w:rPr>
          <w:rFonts w:ascii="Arial" w:hAnsi="Arial" w:cs="Arial"/>
          <w:sz w:val="24"/>
          <w:szCs w:val="24"/>
        </w:rPr>
      </w:pPr>
      <w:r>
        <w:rPr>
          <w:rFonts w:ascii="Arial" w:hAnsi="Arial" w:cs="Arial"/>
          <w:sz w:val="24"/>
          <w:szCs w:val="24"/>
        </w:rPr>
        <w:t>C</w:t>
      </w:r>
      <w:r w:rsidR="00EF3EEA" w:rsidRPr="00BB32B0">
        <w:rPr>
          <w:rFonts w:ascii="Arial" w:hAnsi="Arial" w:cs="Arial"/>
          <w:sz w:val="24"/>
          <w:szCs w:val="24"/>
        </w:rPr>
        <w:t xml:space="preserve">urso de </w:t>
      </w:r>
      <w:r w:rsidRPr="00BB32B0">
        <w:rPr>
          <w:rFonts w:ascii="Arial" w:hAnsi="Arial" w:cs="Arial"/>
          <w:sz w:val="24"/>
          <w:szCs w:val="24"/>
        </w:rPr>
        <w:t>certificación</w:t>
      </w:r>
      <w:r w:rsidR="00772186">
        <w:rPr>
          <w:rFonts w:ascii="Arial" w:hAnsi="Arial" w:cs="Arial"/>
          <w:sz w:val="24"/>
          <w:szCs w:val="24"/>
        </w:rPr>
        <w:t xml:space="preserve"> para fiscal especializado. </w:t>
      </w:r>
    </w:p>
    <w:p w:rsidR="00BB32B0" w:rsidRDefault="00BB32B0" w:rsidP="00BB32B0">
      <w:pPr>
        <w:pStyle w:val="Prrafodelista"/>
        <w:numPr>
          <w:ilvl w:val="0"/>
          <w:numId w:val="1"/>
        </w:numPr>
        <w:jc w:val="both"/>
        <w:rPr>
          <w:rFonts w:ascii="Arial" w:hAnsi="Arial" w:cs="Arial"/>
          <w:sz w:val="24"/>
          <w:szCs w:val="24"/>
        </w:rPr>
      </w:pPr>
      <w:r>
        <w:rPr>
          <w:rFonts w:ascii="Arial" w:hAnsi="Arial" w:cs="Arial"/>
          <w:sz w:val="24"/>
          <w:szCs w:val="24"/>
        </w:rPr>
        <w:t xml:space="preserve">Curso “programa de capacitación para garantizar el acceso a la justicia y acompañamiento a casos de niñas, adolescentes y mujeres </w:t>
      </w:r>
      <w:r w:rsidR="00F4337C">
        <w:rPr>
          <w:rFonts w:ascii="Arial" w:hAnsi="Arial" w:cs="Arial"/>
          <w:sz w:val="24"/>
          <w:szCs w:val="24"/>
        </w:rPr>
        <w:t>víctimas</w:t>
      </w:r>
      <w:r>
        <w:rPr>
          <w:rFonts w:ascii="Arial" w:hAnsi="Arial" w:cs="Arial"/>
          <w:sz w:val="24"/>
          <w:szCs w:val="24"/>
        </w:rPr>
        <w:t xml:space="preserve"> de desaparición, con perspectiva de género” (</w:t>
      </w:r>
      <w:r w:rsidR="00F4337C">
        <w:rPr>
          <w:rFonts w:ascii="Arial" w:hAnsi="Arial" w:cs="Arial"/>
          <w:sz w:val="24"/>
          <w:szCs w:val="24"/>
        </w:rPr>
        <w:t xml:space="preserve">Online) 40 horas (actualmente). </w:t>
      </w:r>
    </w:p>
    <w:p w:rsidR="00C35D6D" w:rsidRPr="00BB32B0" w:rsidRDefault="00C35D6D" w:rsidP="00BB32B0">
      <w:pPr>
        <w:pStyle w:val="Prrafodelista"/>
        <w:numPr>
          <w:ilvl w:val="0"/>
          <w:numId w:val="1"/>
        </w:numPr>
        <w:jc w:val="both"/>
        <w:rPr>
          <w:rFonts w:ascii="Arial" w:hAnsi="Arial" w:cs="Arial"/>
          <w:sz w:val="24"/>
          <w:szCs w:val="24"/>
        </w:rPr>
      </w:pPr>
      <w:r>
        <w:rPr>
          <w:rFonts w:ascii="Arial" w:hAnsi="Arial" w:cs="Arial"/>
          <w:sz w:val="24"/>
          <w:szCs w:val="24"/>
        </w:rPr>
        <w:t xml:space="preserve"> Examen final escrito y oral de oposición ante </w:t>
      </w:r>
      <w:r w:rsidR="006A08B5">
        <w:rPr>
          <w:rFonts w:ascii="Arial" w:hAnsi="Arial" w:cs="Arial"/>
          <w:sz w:val="24"/>
          <w:szCs w:val="24"/>
        </w:rPr>
        <w:t>sínodo para</w:t>
      </w:r>
      <w:r>
        <w:rPr>
          <w:rFonts w:ascii="Arial" w:hAnsi="Arial" w:cs="Arial"/>
          <w:sz w:val="24"/>
          <w:szCs w:val="24"/>
        </w:rPr>
        <w:t xml:space="preserve"> certificación de especialización, en fecha 10 de junio del 2021</w:t>
      </w:r>
    </w:p>
    <w:p w:rsidR="002F4926" w:rsidRDefault="002F4926" w:rsidP="00BB32B0">
      <w:pPr>
        <w:jc w:val="both"/>
        <w:rPr>
          <w:rFonts w:ascii="Arial" w:hAnsi="Arial" w:cs="Arial"/>
          <w:sz w:val="24"/>
          <w:szCs w:val="24"/>
        </w:rPr>
      </w:pPr>
    </w:p>
    <w:p w:rsidR="002F4926" w:rsidRPr="002F4926" w:rsidRDefault="002F4926" w:rsidP="002F4926">
      <w:pPr>
        <w:spacing w:line="240" w:lineRule="auto"/>
        <w:jc w:val="both"/>
        <w:rPr>
          <w:rFonts w:ascii="Arial" w:hAnsi="Arial" w:cs="Arial"/>
          <w:sz w:val="24"/>
          <w:szCs w:val="24"/>
        </w:rPr>
      </w:pPr>
    </w:p>
    <w:p w:rsidR="001C0CF3" w:rsidRPr="002F4926" w:rsidRDefault="001C0CF3" w:rsidP="00BB32B0">
      <w:pPr>
        <w:jc w:val="both"/>
        <w:rPr>
          <w:rFonts w:ascii="Arial" w:hAnsi="Arial" w:cs="Arial"/>
          <w:sz w:val="24"/>
          <w:szCs w:val="24"/>
        </w:rPr>
      </w:pPr>
    </w:p>
    <w:p w:rsidR="001C0CF3" w:rsidRDefault="001C0CF3" w:rsidP="002F4926">
      <w:pPr>
        <w:spacing w:line="240" w:lineRule="auto"/>
        <w:jc w:val="both"/>
        <w:rPr>
          <w:rFonts w:ascii="Arial" w:hAnsi="Arial" w:cs="Arial"/>
          <w:sz w:val="24"/>
          <w:szCs w:val="24"/>
        </w:rPr>
      </w:pPr>
    </w:p>
    <w:p w:rsidR="001C0CF3" w:rsidRDefault="001C0CF3" w:rsidP="002F4926">
      <w:pPr>
        <w:spacing w:line="240" w:lineRule="auto"/>
        <w:jc w:val="both"/>
        <w:rPr>
          <w:rFonts w:ascii="Arial" w:hAnsi="Arial" w:cs="Arial"/>
          <w:sz w:val="24"/>
          <w:szCs w:val="24"/>
        </w:rPr>
      </w:pPr>
    </w:p>
    <w:p w:rsidR="002F4926" w:rsidRPr="003C5768" w:rsidRDefault="002F4926" w:rsidP="00E4176C">
      <w:pPr>
        <w:spacing w:line="240" w:lineRule="auto"/>
        <w:jc w:val="both"/>
        <w:rPr>
          <w:rFonts w:ascii="Arial" w:hAnsi="Arial" w:cs="Arial"/>
          <w:sz w:val="24"/>
          <w:szCs w:val="24"/>
        </w:rPr>
      </w:pPr>
    </w:p>
    <w:sectPr w:rsidR="002F4926" w:rsidRPr="003C5768" w:rsidSect="005A32B3">
      <w:headerReference w:type="default" r:id="rId11"/>
      <w:footerReference w:type="default" r:id="rId12"/>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C3D" w:rsidRDefault="00E85C3D" w:rsidP="00AB5916">
      <w:pPr>
        <w:spacing w:after="0" w:line="240" w:lineRule="auto"/>
      </w:pPr>
      <w:r>
        <w:separator/>
      </w:r>
    </w:p>
  </w:endnote>
  <w:endnote w:type="continuationSeparator" w:id="1">
    <w:p w:rsidR="00E85C3D" w:rsidRDefault="00E85C3D"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NeoSansPro-Bold">
    <w:altName w:val="Antique Olive Compact"/>
    <w:panose1 w:val="020B080403050404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oSansPro-Regular">
    <w:altName w:val="Segoe Script"/>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C3D" w:rsidRDefault="00E85C3D" w:rsidP="00AB5916">
      <w:pPr>
        <w:spacing w:after="0" w:line="240" w:lineRule="auto"/>
      </w:pPr>
      <w:r>
        <w:separator/>
      </w:r>
    </w:p>
  </w:footnote>
  <w:footnote w:type="continuationSeparator" w:id="1">
    <w:p w:rsidR="00E85C3D" w:rsidRDefault="00E85C3D"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C54976">
    <w:pPr>
      <w:pStyle w:val="Encabezado"/>
    </w:pPr>
    <w:r w:rsidRPr="00C54976">
      <w:rPr>
        <w:noProof/>
        <w:lang w:eastAsia="es-MX"/>
      </w:rPr>
      <w:drawing>
        <wp:anchor distT="0" distB="0" distL="114300" distR="114300" simplePos="0" relativeHeight="251663360" behindDoc="0" locked="0" layoutInCell="1" allowOverlap="1">
          <wp:simplePos x="0" y="0"/>
          <wp:positionH relativeFrom="column">
            <wp:posOffset>-1456690</wp:posOffset>
          </wp:positionH>
          <wp:positionV relativeFrom="paragraph">
            <wp:posOffset>-68580</wp:posOffset>
          </wp:positionV>
          <wp:extent cx="1009650" cy="1323975"/>
          <wp:effectExtent l="19050" t="0" r="0" b="0"/>
          <wp:wrapTopAndBottom/>
          <wp:docPr id="2" name="Imagen 1" descr="C:\Users\PGJ\Desktop\MANUAL DE IDENTIDAD\logo_fge2020_vert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GJ\Desktop\MANUAL DE IDENTIDAD\logo_fge2020_vert_color.png"/>
                  <pic:cNvPicPr>
                    <a:picLocks noChangeAspect="1" noChangeArrowheads="1"/>
                  </pic:cNvPicPr>
                </pic:nvPicPr>
                <pic:blipFill>
                  <a:blip r:embed="rId1"/>
                  <a:srcRect/>
                  <a:stretch>
                    <a:fillRect/>
                  </a:stretch>
                </pic:blipFill>
                <pic:spPr bwMode="auto">
                  <a:xfrm>
                    <a:off x="0" y="0"/>
                    <a:ext cx="1009650" cy="13239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A5FB5"/>
    <w:multiLevelType w:val="hybridMultilevel"/>
    <w:tmpl w:val="2F067C2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5CCB1994"/>
    <w:multiLevelType w:val="hybridMultilevel"/>
    <w:tmpl w:val="31AC16E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AB5916"/>
    <w:rsid w:val="00035E4E"/>
    <w:rsid w:val="0005169D"/>
    <w:rsid w:val="00076A27"/>
    <w:rsid w:val="000D5363"/>
    <w:rsid w:val="000E2580"/>
    <w:rsid w:val="00196774"/>
    <w:rsid w:val="001A17A2"/>
    <w:rsid w:val="001C0CF3"/>
    <w:rsid w:val="001D4AC9"/>
    <w:rsid w:val="00247088"/>
    <w:rsid w:val="0027789D"/>
    <w:rsid w:val="002F4926"/>
    <w:rsid w:val="00304E91"/>
    <w:rsid w:val="00340C57"/>
    <w:rsid w:val="003C5768"/>
    <w:rsid w:val="003E7CE6"/>
    <w:rsid w:val="00462C41"/>
    <w:rsid w:val="00471D17"/>
    <w:rsid w:val="004A1170"/>
    <w:rsid w:val="004B2D6E"/>
    <w:rsid w:val="004E4FFA"/>
    <w:rsid w:val="005502F5"/>
    <w:rsid w:val="005A32B3"/>
    <w:rsid w:val="00600D12"/>
    <w:rsid w:val="006A08B5"/>
    <w:rsid w:val="006B643A"/>
    <w:rsid w:val="006C2CDA"/>
    <w:rsid w:val="006C63A4"/>
    <w:rsid w:val="00723B67"/>
    <w:rsid w:val="00726727"/>
    <w:rsid w:val="00772186"/>
    <w:rsid w:val="00785C57"/>
    <w:rsid w:val="007C3935"/>
    <w:rsid w:val="007C4C45"/>
    <w:rsid w:val="00846235"/>
    <w:rsid w:val="0085621D"/>
    <w:rsid w:val="00900626"/>
    <w:rsid w:val="00A66637"/>
    <w:rsid w:val="00AB5916"/>
    <w:rsid w:val="00B55469"/>
    <w:rsid w:val="00BA21B4"/>
    <w:rsid w:val="00BA4995"/>
    <w:rsid w:val="00BB2BF2"/>
    <w:rsid w:val="00BB32B0"/>
    <w:rsid w:val="00C35D6D"/>
    <w:rsid w:val="00C54976"/>
    <w:rsid w:val="00C82132"/>
    <w:rsid w:val="00CE7F12"/>
    <w:rsid w:val="00D03386"/>
    <w:rsid w:val="00DB2FA1"/>
    <w:rsid w:val="00DE2E01"/>
    <w:rsid w:val="00DF67BE"/>
    <w:rsid w:val="00E4176C"/>
    <w:rsid w:val="00E71AD8"/>
    <w:rsid w:val="00E73FC6"/>
    <w:rsid w:val="00E85C3D"/>
    <w:rsid w:val="00EA5918"/>
    <w:rsid w:val="00EF3EEA"/>
    <w:rsid w:val="00F4337C"/>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7B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paragraph" w:styleId="Prrafodelista">
    <w:name w:val="List Paragraph"/>
    <w:basedOn w:val="Normal"/>
    <w:uiPriority w:val="34"/>
    <w:qFormat/>
    <w:rsid w:val="00BB32B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965</Words>
  <Characters>5308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3</cp:revision>
  <cp:lastPrinted>2020-11-27T01:08:00Z</cp:lastPrinted>
  <dcterms:created xsi:type="dcterms:W3CDTF">2021-06-23T19:08:00Z</dcterms:created>
  <dcterms:modified xsi:type="dcterms:W3CDTF">2021-06-28T18:00:00Z</dcterms:modified>
</cp:coreProperties>
</file>